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F17ECF">
        <w:rPr>
          <w:sz w:val="28"/>
        </w:rPr>
        <w:t>June 9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D17346">
        <w:rPr>
          <w:sz w:val="28"/>
        </w:rPr>
        <w:t>5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A55CA5">
        <w:rPr>
          <w:sz w:val="24"/>
        </w:rPr>
        <w:t>7</w:t>
      </w:r>
      <w:r>
        <w:rPr>
          <w:sz w:val="24"/>
        </w:rPr>
        <w:t>:</w:t>
      </w:r>
      <w:r w:rsidR="00A55CA5">
        <w:rPr>
          <w:sz w:val="24"/>
        </w:rPr>
        <w:t>0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1B6F52">
        <w:rPr>
          <w:sz w:val="24"/>
        </w:rPr>
        <w:t>Donna Clarke</w:t>
      </w:r>
      <w:r w:rsidR="003E29D0">
        <w:rPr>
          <w:sz w:val="24"/>
        </w:rPr>
        <w:t xml:space="preserve">, </w:t>
      </w:r>
      <w:r w:rsidR="00735798">
        <w:rPr>
          <w:sz w:val="24"/>
        </w:rPr>
        <w:t>Billy Williams</w:t>
      </w:r>
      <w:r w:rsidR="00940982">
        <w:rPr>
          <w:sz w:val="24"/>
        </w:rPr>
        <w:t xml:space="preserve">, and </w:t>
      </w:r>
      <w:r w:rsidR="00A55CA5">
        <w:rPr>
          <w:sz w:val="24"/>
        </w:rPr>
        <w:t xml:space="preserve">John </w:t>
      </w:r>
      <w:proofErr w:type="spellStart"/>
      <w:r w:rsidR="00A55CA5">
        <w:rPr>
          <w:sz w:val="24"/>
        </w:rPr>
        <w:t>Schmersey</w:t>
      </w:r>
      <w:proofErr w:type="spellEnd"/>
      <w:r w:rsidR="00940982">
        <w:rPr>
          <w:sz w:val="24"/>
        </w:rPr>
        <w:t>.</w:t>
      </w:r>
      <w:r w:rsidR="00A55CA5">
        <w:rPr>
          <w:sz w:val="24"/>
        </w:rPr>
        <w:t xml:space="preserve">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F17ECF">
        <w:rPr>
          <w:sz w:val="24"/>
        </w:rPr>
        <w:t>May 12</w:t>
      </w:r>
      <w:r w:rsidR="00735798">
        <w:rPr>
          <w:sz w:val="24"/>
        </w:rPr>
        <w:t>,</w:t>
      </w:r>
      <w:r w:rsidR="00312B17">
        <w:rPr>
          <w:sz w:val="24"/>
        </w:rPr>
        <w:t xml:space="preserve"> 201</w:t>
      </w:r>
      <w:r w:rsidR="00D17346">
        <w:rPr>
          <w:sz w:val="24"/>
        </w:rPr>
        <w:t>5</w:t>
      </w:r>
      <w:r w:rsidR="00F17ECF">
        <w:rPr>
          <w:sz w:val="24"/>
        </w:rPr>
        <w:t xml:space="preserve"> and Special Meeting, June 1</w:t>
      </w:r>
      <w:r w:rsidR="00691FBB">
        <w:rPr>
          <w:sz w:val="24"/>
        </w:rPr>
        <w:t>, 2015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691FBB">
        <w:rPr>
          <w:sz w:val="24"/>
        </w:rPr>
        <w:t>Donna Clarke</w:t>
      </w:r>
      <w:r w:rsidR="00AB333F">
        <w:rPr>
          <w:sz w:val="24"/>
        </w:rPr>
        <w:t>;</w:t>
      </w:r>
      <w:r w:rsidR="00E54C7D">
        <w:rPr>
          <w:sz w:val="24"/>
        </w:rPr>
        <w:t xml:space="preserve"> seconded by </w:t>
      </w:r>
      <w:r w:rsidR="00F17ECF">
        <w:rPr>
          <w:sz w:val="24"/>
        </w:rPr>
        <w:t xml:space="preserve">Jana </w:t>
      </w:r>
      <w:proofErr w:type="spellStart"/>
      <w:r w:rsidR="00F17ECF">
        <w:rPr>
          <w:sz w:val="24"/>
        </w:rPr>
        <w:t>Trew</w:t>
      </w:r>
      <w:proofErr w:type="spellEnd"/>
      <w:r w:rsidR="00B67E53">
        <w:rPr>
          <w:sz w:val="24"/>
        </w:rPr>
        <w:t>;</w:t>
      </w:r>
      <w:r w:rsidR="004547C2">
        <w:rPr>
          <w:sz w:val="24"/>
        </w:rPr>
        <w:t xml:space="preserve"> motion carried unanimously.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F17ECF">
        <w:rPr>
          <w:sz w:val="24"/>
        </w:rPr>
        <w:t>May</w:t>
      </w:r>
      <w:r w:rsidR="00691FBB">
        <w:rPr>
          <w:sz w:val="24"/>
        </w:rPr>
        <w:t xml:space="preserve"> 2</w:t>
      </w:r>
      <w:r w:rsidR="00096F9F">
        <w:rPr>
          <w:sz w:val="24"/>
        </w:rPr>
        <w:t>01</w:t>
      </w:r>
      <w:r w:rsidR="00590F2E">
        <w:rPr>
          <w:sz w:val="24"/>
        </w:rPr>
        <w:t>5</w:t>
      </w:r>
      <w:r>
        <w:rPr>
          <w:sz w:val="24"/>
        </w:rPr>
        <w:t xml:space="preserve"> claims and demands were approved on a motion made by </w:t>
      </w:r>
      <w:r w:rsidR="00A55CA5">
        <w:rPr>
          <w:sz w:val="24"/>
        </w:rPr>
        <w:t>Billy Williams</w:t>
      </w:r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940982">
        <w:rPr>
          <w:sz w:val="24"/>
        </w:rPr>
        <w:t xml:space="preserve">Jana </w:t>
      </w:r>
      <w:proofErr w:type="spellStart"/>
      <w:r w:rsidR="00940982">
        <w:rPr>
          <w:sz w:val="24"/>
        </w:rPr>
        <w:t>Trew</w:t>
      </w:r>
      <w:proofErr w:type="spellEnd"/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6F69C2" w:rsidRPr="006F69C2" w:rsidRDefault="00F17ECF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Elect Mayor Pro-Tem</w:t>
      </w:r>
      <w:r w:rsidR="00F72E0B">
        <w:rPr>
          <w:sz w:val="24"/>
          <w:u w:val="single"/>
        </w:rPr>
        <w:t xml:space="preserve"> </w:t>
      </w:r>
    </w:p>
    <w:p w:rsidR="006F69C2" w:rsidRDefault="0098526A" w:rsidP="006F69C2">
      <w:pPr>
        <w:pStyle w:val="ListParagraph"/>
        <w:rPr>
          <w:sz w:val="24"/>
        </w:rPr>
      </w:pPr>
      <w:r>
        <w:rPr>
          <w:sz w:val="24"/>
        </w:rPr>
        <w:t xml:space="preserve">Billy Williams nominated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 for Mayor Pro-Tem,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 xml:space="preserve"> seconded the nomination.  The vote was unanimous for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.  There were no other nominations.</w:t>
      </w:r>
    </w:p>
    <w:p w:rsidR="000743B7" w:rsidRDefault="000743B7" w:rsidP="00844B4F">
      <w:pPr>
        <w:pStyle w:val="ListParagraph"/>
        <w:rPr>
          <w:sz w:val="24"/>
        </w:rPr>
      </w:pPr>
    </w:p>
    <w:p w:rsidR="00F72E0B" w:rsidRPr="00056C1F" w:rsidRDefault="00F17ECF" w:rsidP="00F72E0B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Consider Emergency Road Bids</w:t>
      </w:r>
    </w:p>
    <w:p w:rsidR="00F72E0B" w:rsidRDefault="0098526A" w:rsidP="00F72E0B">
      <w:pPr>
        <w:pStyle w:val="ListParagraph"/>
        <w:rPr>
          <w:sz w:val="24"/>
        </w:rPr>
      </w:pPr>
      <w:r>
        <w:rPr>
          <w:sz w:val="24"/>
        </w:rPr>
        <w:t xml:space="preserve">Billy Williams made a motion to postpone awarding a bid for the Emergency Road,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 xml:space="preserve"> seconded; motion carried unanimously</w:t>
      </w:r>
      <w:r w:rsidR="00B81688">
        <w:rPr>
          <w:sz w:val="24"/>
        </w:rPr>
        <w:t xml:space="preserve">. </w:t>
      </w:r>
      <w:r w:rsidR="00A55CA5">
        <w:rPr>
          <w:sz w:val="24"/>
        </w:rPr>
        <w:t xml:space="preserve">  </w:t>
      </w:r>
    </w:p>
    <w:p w:rsidR="00F72E0B" w:rsidRDefault="00F72E0B" w:rsidP="00F72E0B">
      <w:pPr>
        <w:pStyle w:val="ListParagraph"/>
        <w:rPr>
          <w:sz w:val="24"/>
        </w:rPr>
      </w:pPr>
    </w:p>
    <w:p w:rsidR="006F69C2" w:rsidRPr="00DD5335" w:rsidRDefault="006F69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t>Building Review Committee</w:t>
      </w:r>
    </w:p>
    <w:p w:rsidR="00A03C33" w:rsidRDefault="00A03C33" w:rsidP="00A03C33">
      <w:pPr>
        <w:spacing w:after="0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The </w:t>
      </w:r>
      <w:proofErr w:type="spellStart"/>
      <w:r>
        <w:rPr>
          <w:rFonts w:asciiTheme="minorHAnsi" w:hAnsiTheme="minorHAnsi" w:cs="Tahoma"/>
        </w:rPr>
        <w:t>BRC</w:t>
      </w:r>
      <w:proofErr w:type="spellEnd"/>
      <w:r>
        <w:rPr>
          <w:rFonts w:asciiTheme="minorHAnsi" w:hAnsiTheme="minorHAnsi" w:cs="Tahoma"/>
        </w:rPr>
        <w:t xml:space="preserve"> </w:t>
      </w:r>
      <w:r w:rsidR="00F17ECF">
        <w:rPr>
          <w:rFonts w:asciiTheme="minorHAnsi" w:hAnsiTheme="minorHAnsi" w:cs="Tahoma"/>
        </w:rPr>
        <w:t>did not meet in May.</w:t>
      </w:r>
      <w:r>
        <w:rPr>
          <w:rFonts w:asciiTheme="minorHAnsi" w:hAnsiTheme="minorHAnsi" w:cs="Tahoma"/>
        </w:rPr>
        <w:t xml:space="preserve">   </w:t>
      </w:r>
    </w:p>
    <w:p w:rsidR="00F17ECF" w:rsidRDefault="00F17ECF" w:rsidP="00A03C33">
      <w:pPr>
        <w:spacing w:after="0"/>
        <w:ind w:left="720"/>
        <w:rPr>
          <w:rFonts w:asciiTheme="minorHAnsi" w:hAnsiTheme="minorHAnsi" w:cs="Tahoma"/>
        </w:rPr>
      </w:pPr>
    </w:p>
    <w:p w:rsidR="00F17ECF" w:rsidRPr="00F17ECF" w:rsidRDefault="00F17ECF" w:rsidP="00F17EC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ahoma"/>
          <w:u w:val="single"/>
        </w:rPr>
      </w:pPr>
      <w:r w:rsidRPr="00F17ECF">
        <w:rPr>
          <w:rFonts w:asciiTheme="minorHAnsi" w:hAnsiTheme="minorHAnsi" w:cs="Tahoma"/>
          <w:u w:val="single"/>
        </w:rPr>
        <w:t>City Administrator Resignation</w:t>
      </w:r>
    </w:p>
    <w:p w:rsidR="008D4713" w:rsidRDefault="0098526A" w:rsidP="00844B4F">
      <w:pPr>
        <w:pStyle w:val="ListParagraph"/>
        <w:rPr>
          <w:sz w:val="24"/>
        </w:rPr>
      </w:pPr>
      <w:r>
        <w:rPr>
          <w:sz w:val="24"/>
        </w:rPr>
        <w:t xml:space="preserve">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 made a motion to accept the City Administrators resignation, Donna Clarke seconded; motion carried unanimously.  </w:t>
      </w:r>
    </w:p>
    <w:p w:rsidR="00A03C33" w:rsidRDefault="00A03C33" w:rsidP="00844B4F">
      <w:pPr>
        <w:pStyle w:val="ListParagraph"/>
        <w:rPr>
          <w:sz w:val="24"/>
        </w:rPr>
      </w:pPr>
    </w:p>
    <w:p w:rsidR="00844B4F" w:rsidRPr="0098526A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844B4F">
        <w:rPr>
          <w:sz w:val="24"/>
          <w:u w:val="single"/>
        </w:rPr>
        <w:t>Department Reports</w:t>
      </w:r>
    </w:p>
    <w:p w:rsidR="0098526A" w:rsidRDefault="0098526A" w:rsidP="0098526A">
      <w:pPr>
        <w:pStyle w:val="ListParagraph"/>
        <w:rPr>
          <w:sz w:val="24"/>
        </w:rPr>
      </w:pPr>
      <w:r>
        <w:rPr>
          <w:sz w:val="24"/>
        </w:rPr>
        <w:t>John Sims provided an update on the pending lawsuit</w:t>
      </w:r>
      <w:r w:rsidR="00E31062">
        <w:rPr>
          <w:sz w:val="24"/>
        </w:rPr>
        <w:t>;</w:t>
      </w:r>
      <w:r>
        <w:rPr>
          <w:sz w:val="24"/>
        </w:rPr>
        <w:t xml:space="preserve"> City of Ransom Canyon and Ransom Canyon Property Owners Association vs. </w:t>
      </w:r>
      <w:proofErr w:type="spellStart"/>
      <w:r>
        <w:rPr>
          <w:sz w:val="24"/>
        </w:rPr>
        <w:t>MRHS</w:t>
      </w:r>
      <w:proofErr w:type="spellEnd"/>
      <w:r>
        <w:rPr>
          <w:sz w:val="24"/>
        </w:rPr>
        <w:t xml:space="preserve">, LP.  The </w:t>
      </w:r>
      <w:r w:rsidR="00E31062">
        <w:rPr>
          <w:sz w:val="24"/>
        </w:rPr>
        <w:t>lawsuit has been filed and the defendant served.  T</w:t>
      </w:r>
      <w:r>
        <w:rPr>
          <w:sz w:val="24"/>
        </w:rPr>
        <w:t>he answer date is June 29, 2015 and a hearing for the injunction has been set for July 9, 2015 at 9:00 am.</w:t>
      </w:r>
    </w:p>
    <w:p w:rsidR="0098526A" w:rsidRPr="0098526A" w:rsidRDefault="0098526A" w:rsidP="0098526A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A03C33" w:rsidRDefault="00A065B8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She is working on the 2015-2016 </w:t>
      </w:r>
      <w:proofErr w:type="gramStart"/>
      <w:r>
        <w:rPr>
          <w:sz w:val="24"/>
        </w:rPr>
        <w:t>bud</w:t>
      </w:r>
      <w:bookmarkStart w:id="0" w:name="_GoBack"/>
      <w:bookmarkEnd w:id="0"/>
      <w:r>
        <w:rPr>
          <w:sz w:val="24"/>
        </w:rPr>
        <w:t>get</w:t>
      </w:r>
      <w:proofErr w:type="gramEnd"/>
      <w:r>
        <w:rPr>
          <w:sz w:val="24"/>
        </w:rPr>
        <w:t xml:space="preserve"> and also finding a replacement for her position</w:t>
      </w:r>
      <w:r w:rsidR="00A03C33">
        <w:rPr>
          <w:sz w:val="24"/>
        </w:rPr>
        <w:t>.</w:t>
      </w: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lastRenderedPageBreak/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8D4713">
        <w:rPr>
          <w:sz w:val="24"/>
        </w:rPr>
        <w:t>reported the following:</w:t>
      </w:r>
    </w:p>
    <w:p w:rsidR="00361F9E" w:rsidRDefault="00A065B8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One order has been issued for a compliance dismissal and two other orders for citation dating back to 2009 via </w:t>
      </w:r>
      <w:proofErr w:type="spellStart"/>
      <w:r>
        <w:rPr>
          <w:sz w:val="24"/>
        </w:rPr>
        <w:t>Omnibase</w:t>
      </w:r>
      <w:proofErr w:type="spellEnd"/>
      <w:r>
        <w:rPr>
          <w:sz w:val="24"/>
        </w:rPr>
        <w:t>.</w:t>
      </w:r>
    </w:p>
    <w:p w:rsidR="00A065B8" w:rsidRDefault="00A065B8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There are two citation</w:t>
      </w:r>
      <w:r w:rsidR="002B0CE6">
        <w:rPr>
          <w:sz w:val="24"/>
        </w:rPr>
        <w:t>s</w:t>
      </w:r>
      <w:r>
        <w:rPr>
          <w:sz w:val="24"/>
        </w:rPr>
        <w:t xml:space="preserve"> pending concerning the civil law suit in which the judge will either recuse himself or transfer them to a Justice of the Peace court.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85363E" w:rsidRDefault="00A065B8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staff is busy preparing the city for the July 4</w:t>
      </w:r>
      <w:r w:rsidRPr="00A065B8">
        <w:rPr>
          <w:sz w:val="24"/>
          <w:vertAlign w:val="superscript"/>
        </w:rPr>
        <w:t>th</w:t>
      </w:r>
      <w:r>
        <w:rPr>
          <w:sz w:val="24"/>
        </w:rPr>
        <w:t xml:space="preserve"> activities</w:t>
      </w:r>
      <w:r w:rsidR="0085363E">
        <w:rPr>
          <w:sz w:val="24"/>
        </w:rPr>
        <w:t>.</w:t>
      </w:r>
    </w:p>
    <w:p w:rsidR="00A065B8" w:rsidRDefault="00A065B8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Staff is monitoring the dam that has been damaged from all the recent rains.  There will likely be repairs needed.</w:t>
      </w:r>
    </w:p>
    <w:p w:rsidR="00F17ECF" w:rsidRDefault="00844B4F" w:rsidP="00F17ECF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F17ECF">
        <w:rPr>
          <w:sz w:val="24"/>
          <w:szCs w:val="24"/>
        </w:rPr>
        <w:t>reported the following:</w:t>
      </w:r>
    </w:p>
    <w:p w:rsidR="00E307F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Police Department managed the spillway when it needed to be closed and all went well.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33 boat permits have been issued and one parking citation.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Rick Vasquez will be attending a school in Huntsville in a few weeks.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There was one juvenile arrest.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Drug Enforcement Agency arrested and search warrant on residents at 7 South Lake Shore Drive for the sale of synthetic marijuana.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individuals that were trespassing on the Party Island have been apprehended.</w:t>
      </w:r>
    </w:p>
    <w:p w:rsidR="00A065B8" w:rsidRDefault="00A065B8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James offered each city council member his cell phone number and encouraged them to contact him personally if they have questions, issues, concerns, or problems.  </w:t>
      </w: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9756D7">
        <w:rPr>
          <w:sz w:val="24"/>
          <w:szCs w:val="24"/>
        </w:rPr>
        <w:t>reported the following:</w:t>
      </w:r>
    </w:p>
    <w:p w:rsidR="005F6780" w:rsidRDefault="004E1412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were two fire calls this month, one on the party island and one at </w:t>
      </w:r>
      <w:proofErr w:type="spellStart"/>
      <w:r>
        <w:rPr>
          <w:sz w:val="24"/>
          <w:szCs w:val="24"/>
        </w:rPr>
        <w:t>Parklane</w:t>
      </w:r>
      <w:proofErr w:type="spellEnd"/>
      <w:r w:rsidR="00E307F8">
        <w:rPr>
          <w:sz w:val="24"/>
          <w:szCs w:val="24"/>
        </w:rPr>
        <w:t>.</w:t>
      </w:r>
      <w:r w:rsidR="005F6780">
        <w:rPr>
          <w:sz w:val="24"/>
          <w:szCs w:val="24"/>
        </w:rPr>
        <w:t xml:space="preserve"> </w:t>
      </w:r>
    </w:p>
    <w:p w:rsidR="004E1412" w:rsidRDefault="004E1412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 Saturday, the </w:t>
      </w:r>
      <w:proofErr w:type="spellStart"/>
      <w:r>
        <w:rPr>
          <w:sz w:val="24"/>
          <w:szCs w:val="24"/>
        </w:rPr>
        <w:t>VFD</w:t>
      </w:r>
      <w:proofErr w:type="spellEnd"/>
      <w:r>
        <w:rPr>
          <w:sz w:val="24"/>
          <w:szCs w:val="24"/>
        </w:rPr>
        <w:t xml:space="preserve"> provided back up service for the Slaton Airport Air Show.</w:t>
      </w:r>
    </w:p>
    <w:p w:rsidR="004E1412" w:rsidRDefault="004E1412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Buffalo will be lighting fireworks on July 3</w:t>
      </w:r>
      <w:r w:rsidRPr="004E14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which is when the All American Cookout will take place.  On July 4</w:t>
      </w:r>
      <w:r w:rsidRPr="004E14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10 am the parade will begin and at noon a BBQ lunch.</w:t>
      </w:r>
    </w:p>
    <w:p w:rsidR="004E1412" w:rsidRDefault="004E1412" w:rsidP="001640A6">
      <w:pPr>
        <w:pStyle w:val="NoSpacing"/>
        <w:ind w:left="1440"/>
        <w:contextualSpacing/>
        <w:rPr>
          <w:sz w:val="24"/>
          <w:szCs w:val="24"/>
        </w:rPr>
      </w:pPr>
    </w:p>
    <w:p w:rsidR="00F17ECF" w:rsidRDefault="00844B4F" w:rsidP="00F17ECF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F17ECF">
        <w:rPr>
          <w:sz w:val="24"/>
          <w:szCs w:val="24"/>
        </w:rPr>
        <w:t>reported the following:</w:t>
      </w:r>
    </w:p>
    <w:p w:rsidR="004547C2" w:rsidRPr="00BF2F9D" w:rsidRDefault="004E1412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Summer Reading Program will begin on June 20</w:t>
      </w:r>
      <w:r w:rsidRPr="004E14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the theme will be Every Hero Has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Story</w:t>
      </w:r>
      <w:r w:rsidR="00E307F8">
        <w:rPr>
          <w:sz w:val="24"/>
          <w:szCs w:val="24"/>
        </w:rPr>
        <w:t>.</w:t>
      </w:r>
      <w:r>
        <w:rPr>
          <w:sz w:val="24"/>
          <w:szCs w:val="24"/>
        </w:rPr>
        <w:t xml:space="preserve">  There was an insert in the recent water bill.</w:t>
      </w:r>
    </w:p>
    <w:p w:rsidR="00BA5653" w:rsidRDefault="00BA5653" w:rsidP="00BF2F9D">
      <w:pPr>
        <w:spacing w:after="0"/>
        <w:ind w:left="720"/>
        <w:rPr>
          <w:sz w:val="24"/>
          <w:szCs w:val="24"/>
        </w:rPr>
      </w:pPr>
    </w:p>
    <w:p w:rsidR="00844B4F" w:rsidRPr="00367E74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85363E" w:rsidRPr="0085363E" w:rsidRDefault="00E31062" w:rsidP="0085363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On behalf of the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, </w:t>
      </w:r>
      <w:r w:rsidR="00BA5653">
        <w:rPr>
          <w:sz w:val="24"/>
          <w:szCs w:val="24"/>
        </w:rPr>
        <w:t>Jackie Lindsey</w:t>
      </w:r>
      <w:r>
        <w:rPr>
          <w:sz w:val="24"/>
          <w:szCs w:val="24"/>
        </w:rPr>
        <w:t xml:space="preserve"> thanked James Hill and the police department for meeting with them to help solve the problem of trespassers on the Party Island.  She also announced that Bob </w:t>
      </w:r>
      <w:proofErr w:type="spellStart"/>
      <w:r>
        <w:rPr>
          <w:sz w:val="24"/>
          <w:szCs w:val="24"/>
        </w:rPr>
        <w:t>Bellah</w:t>
      </w:r>
      <w:proofErr w:type="spellEnd"/>
      <w:r>
        <w:rPr>
          <w:sz w:val="24"/>
          <w:szCs w:val="24"/>
        </w:rPr>
        <w:t xml:space="preserve"> is the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 president and Pat </w:t>
      </w:r>
      <w:proofErr w:type="spellStart"/>
      <w:r>
        <w:rPr>
          <w:sz w:val="24"/>
          <w:szCs w:val="24"/>
        </w:rPr>
        <w:t>Sykora</w:t>
      </w:r>
      <w:proofErr w:type="spellEnd"/>
      <w:r>
        <w:rPr>
          <w:sz w:val="24"/>
          <w:szCs w:val="24"/>
        </w:rPr>
        <w:t xml:space="preserve"> is the new Vice President. </w:t>
      </w:r>
    </w:p>
    <w:p w:rsidR="00FF4AF0" w:rsidRDefault="00FF4AF0" w:rsidP="00BA5653">
      <w:pPr>
        <w:rPr>
          <w:sz w:val="24"/>
          <w:szCs w:val="24"/>
        </w:rPr>
      </w:pPr>
    </w:p>
    <w:p w:rsidR="00BA5653" w:rsidRPr="00BA5653" w:rsidRDefault="00BA5653" w:rsidP="00BA565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BA5653">
        <w:rPr>
          <w:sz w:val="24"/>
          <w:szCs w:val="24"/>
          <w:u w:val="single"/>
        </w:rPr>
        <w:lastRenderedPageBreak/>
        <w:t>Closed Session</w:t>
      </w:r>
    </w:p>
    <w:p w:rsidR="00BA5653" w:rsidRDefault="00BA5653" w:rsidP="00BA5653">
      <w:pPr>
        <w:ind w:left="360"/>
        <w:rPr>
          <w:sz w:val="24"/>
        </w:rPr>
      </w:pPr>
      <w:r w:rsidRPr="00BA5653">
        <w:rPr>
          <w:sz w:val="24"/>
        </w:rPr>
        <w:t xml:space="preserve">The Council </w:t>
      </w:r>
      <w:r w:rsidR="00F17ECF">
        <w:rPr>
          <w:sz w:val="24"/>
        </w:rPr>
        <w:t xml:space="preserve">did not convene into </w:t>
      </w:r>
      <w:r w:rsidRPr="00BA5653">
        <w:rPr>
          <w:sz w:val="24"/>
        </w:rPr>
        <w:t xml:space="preserve">Closed Session.  </w:t>
      </w: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F17ECF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F17ECF">
        <w:rPr>
          <w:sz w:val="24"/>
          <w:szCs w:val="24"/>
        </w:rPr>
        <w:t xml:space="preserve">41 </w:t>
      </w:r>
      <w:r w:rsidRPr="00AF1E22">
        <w:rPr>
          <w:sz w:val="24"/>
          <w:szCs w:val="24"/>
        </w:rPr>
        <w:t xml:space="preserve">p.m. was made by </w:t>
      </w:r>
      <w:r w:rsidR="00F17ECF">
        <w:rPr>
          <w:sz w:val="24"/>
          <w:szCs w:val="24"/>
        </w:rPr>
        <w:t xml:space="preserve">Billy Williams, seconded by </w:t>
      </w:r>
      <w:r w:rsidR="009A3AB7">
        <w:rPr>
          <w:sz w:val="24"/>
          <w:szCs w:val="24"/>
        </w:rPr>
        <w:t xml:space="preserve">Jana </w:t>
      </w:r>
      <w:proofErr w:type="spellStart"/>
      <w:r w:rsidR="009A3AB7">
        <w:rPr>
          <w:sz w:val="24"/>
          <w:szCs w:val="24"/>
        </w:rPr>
        <w:t>Trew</w:t>
      </w:r>
      <w:proofErr w:type="spellEnd"/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ED0E2D" w:rsidRDefault="00ED0E2D" w:rsidP="00844B4F">
      <w:pPr>
        <w:rPr>
          <w:sz w:val="24"/>
          <w:szCs w:val="24"/>
        </w:rPr>
      </w:pPr>
    </w:p>
    <w:p w:rsidR="00844B4F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F17ECF">
        <w:rPr>
          <w:sz w:val="24"/>
          <w:szCs w:val="24"/>
        </w:rPr>
        <w:t>14</w:t>
      </w:r>
      <w:r w:rsidR="00F17ECF" w:rsidRPr="00F17ECF">
        <w:rPr>
          <w:sz w:val="24"/>
          <w:szCs w:val="24"/>
          <w:vertAlign w:val="superscript"/>
        </w:rPr>
        <w:t>th</w:t>
      </w:r>
      <w:r w:rsidR="00F17EC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 xml:space="preserve">day of </w:t>
      </w:r>
      <w:r w:rsidR="00851307">
        <w:rPr>
          <w:sz w:val="24"/>
          <w:szCs w:val="24"/>
        </w:rPr>
        <w:t>Ju</w:t>
      </w:r>
      <w:r w:rsidR="00F17ECF">
        <w:rPr>
          <w:sz w:val="24"/>
          <w:szCs w:val="24"/>
        </w:rPr>
        <w:t>ly</w:t>
      </w:r>
      <w:r w:rsidR="00591043">
        <w:rPr>
          <w:sz w:val="24"/>
          <w:szCs w:val="24"/>
        </w:rPr>
        <w:t>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591043" w:rsidRDefault="00591043" w:rsidP="00844B4F">
      <w:pPr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8C" w:rsidRDefault="00C43B8C" w:rsidP="00AF1E22">
      <w:pPr>
        <w:spacing w:after="0"/>
      </w:pPr>
      <w:r>
        <w:separator/>
      </w:r>
    </w:p>
  </w:endnote>
  <w:endnote w:type="continuationSeparator" w:id="0">
    <w:p w:rsidR="00C43B8C" w:rsidRDefault="00C43B8C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0CE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0CE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8C" w:rsidRDefault="00C43B8C" w:rsidP="00AF1E22">
      <w:pPr>
        <w:spacing w:after="0"/>
      </w:pPr>
      <w:r>
        <w:separator/>
      </w:r>
    </w:p>
  </w:footnote>
  <w:footnote w:type="continuationSeparator" w:id="0">
    <w:p w:rsidR="00C43B8C" w:rsidRDefault="00C43B8C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9"/>
  </w:num>
  <w:num w:numId="5">
    <w:abstractNumId w:val="6"/>
  </w:num>
  <w:num w:numId="6">
    <w:abstractNumId w:val="22"/>
  </w:num>
  <w:num w:numId="7">
    <w:abstractNumId w:val="15"/>
  </w:num>
  <w:num w:numId="8">
    <w:abstractNumId w:val="13"/>
  </w:num>
  <w:num w:numId="9">
    <w:abstractNumId w:val="5"/>
  </w:num>
  <w:num w:numId="10">
    <w:abstractNumId w:val="0"/>
  </w:num>
  <w:num w:numId="11">
    <w:abstractNumId w:val="17"/>
  </w:num>
  <w:num w:numId="12">
    <w:abstractNumId w:val="14"/>
  </w:num>
  <w:num w:numId="13">
    <w:abstractNumId w:val="4"/>
  </w:num>
  <w:num w:numId="14">
    <w:abstractNumId w:val="18"/>
  </w:num>
  <w:num w:numId="15">
    <w:abstractNumId w:val="16"/>
  </w:num>
  <w:num w:numId="16">
    <w:abstractNumId w:val="12"/>
  </w:num>
  <w:num w:numId="17">
    <w:abstractNumId w:val="20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  <w:num w:numId="22">
    <w:abstractNumId w:val="2"/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3138"/>
    <w:rsid w:val="0001472C"/>
    <w:rsid w:val="000219D0"/>
    <w:rsid w:val="00030EE7"/>
    <w:rsid w:val="0004059C"/>
    <w:rsid w:val="00045CBA"/>
    <w:rsid w:val="0005082D"/>
    <w:rsid w:val="00056C1F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0617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7685B"/>
    <w:rsid w:val="0018289C"/>
    <w:rsid w:val="001841A1"/>
    <w:rsid w:val="001A635C"/>
    <w:rsid w:val="001B0A3A"/>
    <w:rsid w:val="001B445B"/>
    <w:rsid w:val="001B6F52"/>
    <w:rsid w:val="001C0504"/>
    <w:rsid w:val="001C12FB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2287"/>
    <w:rsid w:val="00215C1C"/>
    <w:rsid w:val="002219F6"/>
    <w:rsid w:val="00225285"/>
    <w:rsid w:val="00226217"/>
    <w:rsid w:val="00240BD7"/>
    <w:rsid w:val="00240D3D"/>
    <w:rsid w:val="002467A2"/>
    <w:rsid w:val="00251926"/>
    <w:rsid w:val="002542A6"/>
    <w:rsid w:val="00254385"/>
    <w:rsid w:val="002772EF"/>
    <w:rsid w:val="0027763A"/>
    <w:rsid w:val="002B0CE6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1F9E"/>
    <w:rsid w:val="003629AD"/>
    <w:rsid w:val="00367E74"/>
    <w:rsid w:val="00367ED8"/>
    <w:rsid w:val="00373E29"/>
    <w:rsid w:val="00395F31"/>
    <w:rsid w:val="003973F1"/>
    <w:rsid w:val="00397DE0"/>
    <w:rsid w:val="003B169D"/>
    <w:rsid w:val="003B6951"/>
    <w:rsid w:val="003B735C"/>
    <w:rsid w:val="003C06C9"/>
    <w:rsid w:val="003C6B25"/>
    <w:rsid w:val="003E07E2"/>
    <w:rsid w:val="003E1042"/>
    <w:rsid w:val="003E29D0"/>
    <w:rsid w:val="003F104D"/>
    <w:rsid w:val="003F1481"/>
    <w:rsid w:val="003F4B27"/>
    <w:rsid w:val="0041269A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1412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3C51"/>
    <w:rsid w:val="005664F2"/>
    <w:rsid w:val="0057345E"/>
    <w:rsid w:val="00573E48"/>
    <w:rsid w:val="00590F2E"/>
    <w:rsid w:val="00591043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5F6780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1FBB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14B3F"/>
    <w:rsid w:val="007235D3"/>
    <w:rsid w:val="0072625C"/>
    <w:rsid w:val="00727EBD"/>
    <w:rsid w:val="00733858"/>
    <w:rsid w:val="00735798"/>
    <w:rsid w:val="007377CC"/>
    <w:rsid w:val="007401A8"/>
    <w:rsid w:val="00740B00"/>
    <w:rsid w:val="00741043"/>
    <w:rsid w:val="00745A02"/>
    <w:rsid w:val="00746975"/>
    <w:rsid w:val="00746D6F"/>
    <w:rsid w:val="007523A5"/>
    <w:rsid w:val="007630FA"/>
    <w:rsid w:val="00764AC7"/>
    <w:rsid w:val="0076788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E6742"/>
    <w:rsid w:val="007F02EF"/>
    <w:rsid w:val="007F0DEF"/>
    <w:rsid w:val="007F11D3"/>
    <w:rsid w:val="0080329C"/>
    <w:rsid w:val="008034C9"/>
    <w:rsid w:val="0080554C"/>
    <w:rsid w:val="00806110"/>
    <w:rsid w:val="0080693C"/>
    <w:rsid w:val="00815F44"/>
    <w:rsid w:val="008328EF"/>
    <w:rsid w:val="00832C06"/>
    <w:rsid w:val="00844B4F"/>
    <w:rsid w:val="008454F4"/>
    <w:rsid w:val="00851307"/>
    <w:rsid w:val="0085363E"/>
    <w:rsid w:val="0086104B"/>
    <w:rsid w:val="00863C99"/>
    <w:rsid w:val="00864B9E"/>
    <w:rsid w:val="00865AEE"/>
    <w:rsid w:val="008750F5"/>
    <w:rsid w:val="00876E27"/>
    <w:rsid w:val="00877F8A"/>
    <w:rsid w:val="00884376"/>
    <w:rsid w:val="0088472B"/>
    <w:rsid w:val="00886C75"/>
    <w:rsid w:val="0089504F"/>
    <w:rsid w:val="008A1CB1"/>
    <w:rsid w:val="008A6676"/>
    <w:rsid w:val="008C2E74"/>
    <w:rsid w:val="008D4713"/>
    <w:rsid w:val="008D7AAE"/>
    <w:rsid w:val="008E2ACA"/>
    <w:rsid w:val="008F5DFA"/>
    <w:rsid w:val="00902E7E"/>
    <w:rsid w:val="00903A88"/>
    <w:rsid w:val="00912305"/>
    <w:rsid w:val="00912707"/>
    <w:rsid w:val="009175B5"/>
    <w:rsid w:val="00922CA4"/>
    <w:rsid w:val="00940982"/>
    <w:rsid w:val="00941484"/>
    <w:rsid w:val="00950718"/>
    <w:rsid w:val="00950F65"/>
    <w:rsid w:val="00951C6D"/>
    <w:rsid w:val="009540D4"/>
    <w:rsid w:val="00966209"/>
    <w:rsid w:val="00966697"/>
    <w:rsid w:val="00973419"/>
    <w:rsid w:val="0097379F"/>
    <w:rsid w:val="009756D7"/>
    <w:rsid w:val="00983851"/>
    <w:rsid w:val="0098526A"/>
    <w:rsid w:val="00986164"/>
    <w:rsid w:val="00987DD4"/>
    <w:rsid w:val="00992222"/>
    <w:rsid w:val="009A09FA"/>
    <w:rsid w:val="009A3AB7"/>
    <w:rsid w:val="009A77BC"/>
    <w:rsid w:val="009A7C64"/>
    <w:rsid w:val="009C27F3"/>
    <w:rsid w:val="009C2CCA"/>
    <w:rsid w:val="009D1919"/>
    <w:rsid w:val="009D347F"/>
    <w:rsid w:val="009D37C6"/>
    <w:rsid w:val="009D6A8E"/>
    <w:rsid w:val="009D6BD0"/>
    <w:rsid w:val="009E2D93"/>
    <w:rsid w:val="009E3C8C"/>
    <w:rsid w:val="009F29B3"/>
    <w:rsid w:val="00A00494"/>
    <w:rsid w:val="00A03C33"/>
    <w:rsid w:val="00A065B8"/>
    <w:rsid w:val="00A14E00"/>
    <w:rsid w:val="00A17BCF"/>
    <w:rsid w:val="00A31368"/>
    <w:rsid w:val="00A408CF"/>
    <w:rsid w:val="00A47B25"/>
    <w:rsid w:val="00A53C37"/>
    <w:rsid w:val="00A55CA5"/>
    <w:rsid w:val="00A67AFB"/>
    <w:rsid w:val="00A71162"/>
    <w:rsid w:val="00AB333F"/>
    <w:rsid w:val="00AC4689"/>
    <w:rsid w:val="00AD3EC0"/>
    <w:rsid w:val="00AE10FD"/>
    <w:rsid w:val="00AE6EC6"/>
    <w:rsid w:val="00AF1E22"/>
    <w:rsid w:val="00B020E3"/>
    <w:rsid w:val="00B02115"/>
    <w:rsid w:val="00B0293E"/>
    <w:rsid w:val="00B12B61"/>
    <w:rsid w:val="00B30644"/>
    <w:rsid w:val="00B35476"/>
    <w:rsid w:val="00B36794"/>
    <w:rsid w:val="00B617EB"/>
    <w:rsid w:val="00B644E1"/>
    <w:rsid w:val="00B65F9D"/>
    <w:rsid w:val="00B67E53"/>
    <w:rsid w:val="00B7045A"/>
    <w:rsid w:val="00B70656"/>
    <w:rsid w:val="00B736B5"/>
    <w:rsid w:val="00B75D84"/>
    <w:rsid w:val="00B81688"/>
    <w:rsid w:val="00B84241"/>
    <w:rsid w:val="00BA5653"/>
    <w:rsid w:val="00BB7870"/>
    <w:rsid w:val="00BC1AA0"/>
    <w:rsid w:val="00BC2B1E"/>
    <w:rsid w:val="00BC34E7"/>
    <w:rsid w:val="00BC357A"/>
    <w:rsid w:val="00BC526E"/>
    <w:rsid w:val="00BC7B53"/>
    <w:rsid w:val="00BD278E"/>
    <w:rsid w:val="00BE7830"/>
    <w:rsid w:val="00BE7DC9"/>
    <w:rsid w:val="00BF2F9D"/>
    <w:rsid w:val="00C1185B"/>
    <w:rsid w:val="00C1382D"/>
    <w:rsid w:val="00C1663C"/>
    <w:rsid w:val="00C1693C"/>
    <w:rsid w:val="00C20902"/>
    <w:rsid w:val="00C25DAF"/>
    <w:rsid w:val="00C27607"/>
    <w:rsid w:val="00C339B6"/>
    <w:rsid w:val="00C375BB"/>
    <w:rsid w:val="00C40B91"/>
    <w:rsid w:val="00C40F89"/>
    <w:rsid w:val="00C415F1"/>
    <w:rsid w:val="00C43B8C"/>
    <w:rsid w:val="00C4727C"/>
    <w:rsid w:val="00C47671"/>
    <w:rsid w:val="00C509CA"/>
    <w:rsid w:val="00C560B2"/>
    <w:rsid w:val="00C61165"/>
    <w:rsid w:val="00C61477"/>
    <w:rsid w:val="00C63419"/>
    <w:rsid w:val="00C6746F"/>
    <w:rsid w:val="00C94373"/>
    <w:rsid w:val="00CA25E0"/>
    <w:rsid w:val="00CC5E5C"/>
    <w:rsid w:val="00CD1082"/>
    <w:rsid w:val="00CD7218"/>
    <w:rsid w:val="00CD7B51"/>
    <w:rsid w:val="00CE005C"/>
    <w:rsid w:val="00CE1286"/>
    <w:rsid w:val="00CE6FB8"/>
    <w:rsid w:val="00CF105C"/>
    <w:rsid w:val="00D022A6"/>
    <w:rsid w:val="00D0774F"/>
    <w:rsid w:val="00D17346"/>
    <w:rsid w:val="00D224E0"/>
    <w:rsid w:val="00D275ED"/>
    <w:rsid w:val="00D3690C"/>
    <w:rsid w:val="00D43291"/>
    <w:rsid w:val="00D616DF"/>
    <w:rsid w:val="00D74AD2"/>
    <w:rsid w:val="00D83AD2"/>
    <w:rsid w:val="00D90356"/>
    <w:rsid w:val="00D9766E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DE1D49"/>
    <w:rsid w:val="00E031C2"/>
    <w:rsid w:val="00E23FA0"/>
    <w:rsid w:val="00E2733F"/>
    <w:rsid w:val="00E307F8"/>
    <w:rsid w:val="00E31062"/>
    <w:rsid w:val="00E40F20"/>
    <w:rsid w:val="00E440EE"/>
    <w:rsid w:val="00E471E5"/>
    <w:rsid w:val="00E54C7D"/>
    <w:rsid w:val="00E56153"/>
    <w:rsid w:val="00E561D1"/>
    <w:rsid w:val="00E64103"/>
    <w:rsid w:val="00E6443C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D0E2D"/>
    <w:rsid w:val="00ED1453"/>
    <w:rsid w:val="00ED63C3"/>
    <w:rsid w:val="00EE3959"/>
    <w:rsid w:val="00EE47FC"/>
    <w:rsid w:val="00EE4B1F"/>
    <w:rsid w:val="00EF4EDF"/>
    <w:rsid w:val="00EF70AA"/>
    <w:rsid w:val="00F0240A"/>
    <w:rsid w:val="00F03231"/>
    <w:rsid w:val="00F11FE1"/>
    <w:rsid w:val="00F17ECF"/>
    <w:rsid w:val="00F36561"/>
    <w:rsid w:val="00F4798A"/>
    <w:rsid w:val="00F501EC"/>
    <w:rsid w:val="00F645C0"/>
    <w:rsid w:val="00F72E0B"/>
    <w:rsid w:val="00F73574"/>
    <w:rsid w:val="00F86619"/>
    <w:rsid w:val="00F87427"/>
    <w:rsid w:val="00F90630"/>
    <w:rsid w:val="00F93614"/>
    <w:rsid w:val="00FA0C1C"/>
    <w:rsid w:val="00FA2AB6"/>
    <w:rsid w:val="00FB24EE"/>
    <w:rsid w:val="00FB6207"/>
    <w:rsid w:val="00FC27E2"/>
    <w:rsid w:val="00FE350B"/>
    <w:rsid w:val="00FE569F"/>
    <w:rsid w:val="00FE6462"/>
    <w:rsid w:val="00FF4AF0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CF6C-D328-4691-AD48-50C48616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9</cp:revision>
  <cp:lastPrinted>2015-06-17T19:35:00Z</cp:lastPrinted>
  <dcterms:created xsi:type="dcterms:W3CDTF">2015-06-17T19:02:00Z</dcterms:created>
  <dcterms:modified xsi:type="dcterms:W3CDTF">2015-06-17T19:38:00Z</dcterms:modified>
</cp:coreProperties>
</file>